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center"/>
        <w:rPr>
          <w:b w:val="1"/>
          <w:color w:val="365f91"/>
          <w:sz w:val="30"/>
          <w:szCs w:val="30"/>
        </w:rPr>
      </w:pPr>
      <w:r w:rsidDel="00000000" w:rsidR="00000000" w:rsidRPr="00000000">
        <w:rPr>
          <w:b w:val="1"/>
          <w:color w:val="365f91"/>
          <w:sz w:val="30"/>
          <w:szCs w:val="30"/>
          <w:rtl w:val="0"/>
        </w:rPr>
        <w:t xml:space="preserve">Contemi Vietnam</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center"/>
        <w:rPr>
          <w:b w:val="1"/>
          <w:color w:val="4f81bd"/>
          <w:sz w:val="28"/>
          <w:szCs w:val="28"/>
        </w:rPr>
      </w:pPr>
      <w:r w:rsidDel="00000000" w:rsidR="00000000" w:rsidRPr="00000000">
        <w:rPr>
          <w:b w:val="1"/>
          <w:color w:val="4f81bd"/>
          <w:sz w:val="28"/>
          <w:szCs w:val="28"/>
          <w:rtl w:val="0"/>
        </w:rPr>
        <w:t xml:space="preserve">Job for Fresh Graduates</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center"/>
        <w:rPr>
          <w:b w:val="1"/>
          <w:color w:val="4f81bd"/>
          <w:sz w:val="46"/>
          <w:szCs w:val="46"/>
        </w:rPr>
      </w:pPr>
      <w:r w:rsidDel="00000000" w:rsidR="00000000" w:rsidRPr="00000000">
        <w:rPr>
          <w:b w:val="1"/>
          <w:color w:val="4f81bd"/>
          <w:sz w:val="28"/>
          <w:szCs w:val="28"/>
          <w:rtl w:val="0"/>
        </w:rPr>
        <w:t xml:space="preserve">Xamarin Mobile Developers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center"/>
        <w:rPr>
          <w:b w:val="1"/>
          <w:color w:val="4f81bd"/>
          <w:sz w:val="28"/>
          <w:szCs w:val="28"/>
        </w:rPr>
      </w:pPr>
      <w:r w:rsidDel="00000000" w:rsidR="00000000" w:rsidRPr="00000000">
        <w:rPr>
          <w:b w:val="1"/>
          <w:color w:val="4f81bd"/>
          <w:sz w:val="28"/>
          <w:szCs w:val="28"/>
          <w:rtl w:val="0"/>
        </w:rPr>
        <w:t xml:space="preserve">(big projects, good benefits) </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b w:val="1"/>
          <w:color w:val="4f81bd"/>
          <w:sz w:val="28"/>
          <w:szCs w:val="28"/>
        </w:rPr>
      </w:pPr>
      <w:r w:rsidDel="00000000" w:rsidR="00000000" w:rsidRPr="00000000">
        <w:rPr>
          <w:rtl w:val="0"/>
        </w:rPr>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pacing w:after="80" w:line="240" w:lineRule="auto"/>
        <w:contextualSpacing w:val="0"/>
        <w:rPr>
          <w:b w:val="1"/>
          <w:color w:val="6d9eeb"/>
        </w:rPr>
      </w:pPr>
      <w:bookmarkStart w:colFirst="0" w:colLast="0" w:name="_iaawxywutdpi" w:id="0"/>
      <w:bookmarkEnd w:id="0"/>
      <w:r w:rsidDel="00000000" w:rsidR="00000000" w:rsidRPr="00000000">
        <w:rPr>
          <w:b w:val="1"/>
          <w:color w:val="6d9eeb"/>
          <w:rtl w:val="0"/>
        </w:rPr>
        <w:t xml:space="preserve">What We Can Offer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line="240" w:lineRule="auto"/>
        <w:ind w:left="720" w:hanging="360"/>
        <w:contextualSpacing w:val="1"/>
        <w:rPr/>
      </w:pPr>
      <w:r w:rsidDel="00000000" w:rsidR="00000000" w:rsidRPr="00000000">
        <w:rPr>
          <w:rtl w:val="0"/>
        </w:rPr>
        <w:t xml:space="preserve">Competitive salary + 13th payment + additional performance bonus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line="240" w:lineRule="auto"/>
        <w:ind w:left="720" w:hanging="360"/>
        <w:contextualSpacing w:val="1"/>
        <w:rPr/>
      </w:pPr>
      <w:r w:rsidDel="00000000" w:rsidR="00000000" w:rsidRPr="00000000">
        <w:rPr>
          <w:rtl w:val="0"/>
        </w:rPr>
        <w:t xml:space="preserve">Premium health checkup + health care package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line="240" w:lineRule="auto"/>
        <w:ind w:left="720" w:hanging="360"/>
        <w:contextualSpacing w:val="1"/>
        <w:rPr/>
      </w:pPr>
      <w:r w:rsidDel="00000000" w:rsidR="00000000" w:rsidRPr="00000000">
        <w:rPr>
          <w:rtl w:val="0"/>
        </w:rPr>
        <w:t xml:space="preserve">15 annual leave days + 10 full paid sick leave days + 2 company trips/year + other events/month</w:t>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pacing w:after="80" w:line="240" w:lineRule="auto"/>
        <w:contextualSpacing w:val="0"/>
        <w:rPr>
          <w:b w:val="1"/>
          <w:color w:val="6d9eeb"/>
        </w:rPr>
      </w:pPr>
      <w:bookmarkStart w:colFirst="0" w:colLast="0" w:name="_mb4l8tfgol65" w:id="1"/>
      <w:bookmarkEnd w:id="1"/>
      <w:r w:rsidDel="00000000" w:rsidR="00000000" w:rsidRPr="00000000">
        <w:rPr>
          <w:b w:val="1"/>
          <w:color w:val="6d9eeb"/>
          <w:rtl w:val="0"/>
        </w:rPr>
        <w:t xml:space="preserve">What You Will Do</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line="240" w:lineRule="auto"/>
        <w:ind w:left="720" w:hanging="360"/>
        <w:contextualSpacing w:val="1"/>
        <w:rPr/>
      </w:pPr>
      <w:r w:rsidDel="00000000" w:rsidR="00000000" w:rsidRPr="00000000">
        <w:rPr>
          <w:rtl w:val="0"/>
        </w:rPr>
        <w:t xml:space="preserve">Create high quality Enterprise System</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line="240" w:lineRule="auto"/>
        <w:ind w:left="720" w:hanging="360"/>
        <w:contextualSpacing w:val="1"/>
        <w:rPr/>
      </w:pPr>
      <w:r w:rsidDel="00000000" w:rsidR="00000000" w:rsidRPr="00000000">
        <w:rPr>
          <w:rtl w:val="0"/>
        </w:rPr>
        <w:t xml:space="preserve">Be Proud of your Masterpiece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line="240" w:lineRule="auto"/>
        <w:ind w:left="720" w:hanging="360"/>
        <w:contextualSpacing w:val="1"/>
        <w:rPr/>
      </w:pPr>
      <w:r w:rsidDel="00000000" w:rsidR="00000000" w:rsidRPr="00000000">
        <w:rPr>
          <w:rtl w:val="0"/>
        </w:rPr>
        <w:t xml:space="preserve">Communicate well with Colleagues in Norway and UK</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line="240" w:lineRule="auto"/>
        <w:ind w:left="720" w:hanging="360"/>
        <w:contextualSpacing w:val="1"/>
        <w:rPr/>
      </w:pPr>
      <w:r w:rsidDel="00000000" w:rsidR="00000000" w:rsidRPr="00000000">
        <w:rPr>
          <w:rtl w:val="0"/>
        </w:rPr>
        <w:t xml:space="preserve">Use English and Scrum every day</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line="240" w:lineRule="auto"/>
        <w:ind w:left="720" w:hanging="360"/>
        <w:contextualSpacing w:val="1"/>
        <w:rPr/>
      </w:pPr>
      <w:r w:rsidDel="00000000" w:rsidR="00000000" w:rsidRPr="00000000">
        <w:rPr>
          <w:rtl w:val="0"/>
        </w:rPr>
        <w:t xml:space="preserve">Work in a Flexible and Result Oriented Environment</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line="240" w:lineRule="auto"/>
        <w:ind w:left="720" w:hanging="360"/>
        <w:contextualSpacing w:val="1"/>
        <w:rPr/>
      </w:pPr>
      <w:r w:rsidDel="00000000" w:rsidR="00000000" w:rsidRPr="00000000">
        <w:rPr>
          <w:rtl w:val="0"/>
        </w:rPr>
        <w:t xml:space="preserve">Enjoy a Sharing, Warm and Friendly Culture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line="240" w:lineRule="auto"/>
        <w:ind w:left="720" w:hanging="360"/>
        <w:contextualSpacing w:val="1"/>
        <w:rPr/>
      </w:pPr>
      <w:r w:rsidDel="00000000" w:rsidR="00000000" w:rsidRPr="00000000">
        <w:rPr>
          <w:rtl w:val="0"/>
        </w:rPr>
        <w:t xml:space="preserve">Work with those who see the workplace as a Second Home</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b w:val="1"/>
        </w:rPr>
      </w:pPr>
      <w:r w:rsidDel="00000000" w:rsidR="00000000" w:rsidRPr="00000000">
        <w:rPr>
          <w:b w:val="1"/>
          <w:rtl w:val="0"/>
        </w:rPr>
        <w:t xml:space="preserve">Working conditions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line="240" w:lineRule="auto"/>
        <w:ind w:left="720" w:hanging="360"/>
        <w:contextualSpacing w:val="1"/>
        <w:rPr/>
      </w:pPr>
      <w:r w:rsidDel="00000000" w:rsidR="00000000" w:rsidRPr="00000000">
        <w:rPr>
          <w:rtl w:val="0"/>
        </w:rPr>
        <w:t xml:space="preserve">Time: 9:15 am to 6:15 pm, Monday to Friday</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line="240" w:lineRule="auto"/>
        <w:ind w:left="720" w:hanging="360"/>
        <w:contextualSpacing w:val="1"/>
        <w:rPr/>
      </w:pPr>
      <w:r w:rsidDel="00000000" w:rsidR="00000000" w:rsidRPr="00000000">
        <w:rPr>
          <w:rtl w:val="0"/>
        </w:rPr>
        <w:t xml:space="preserve">Venue: 2nd Floor PJICO Tower, 186 Dien Bien Phu, Ward 6, District 3, HCMC.</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b w:val="1"/>
        </w:rPr>
      </w:pPr>
      <w:r w:rsidDel="00000000" w:rsidR="00000000" w:rsidRPr="00000000">
        <w:rPr>
          <w:b w:val="1"/>
          <w:rtl w:val="0"/>
        </w:rPr>
        <w:t xml:space="preserve">Application</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line="240" w:lineRule="auto"/>
        <w:ind w:left="720" w:hanging="360"/>
        <w:contextualSpacing w:val="1"/>
        <w:rPr/>
      </w:pPr>
      <w:r w:rsidDel="00000000" w:rsidR="00000000" w:rsidRPr="00000000">
        <w:rPr>
          <w:rtl w:val="0"/>
        </w:rPr>
        <w:t xml:space="preserve">As soon as possible</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line="240" w:lineRule="auto"/>
        <w:ind w:left="720" w:hanging="360"/>
        <w:contextualSpacing w:val="1"/>
        <w:rPr/>
      </w:pPr>
      <w:r w:rsidDel="00000000" w:rsidR="00000000" w:rsidRPr="00000000">
        <w:rPr>
          <w:rtl w:val="0"/>
        </w:rPr>
        <w:t xml:space="preserve">English language preferred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line="240" w:lineRule="auto"/>
        <w:ind w:left="720" w:hanging="360"/>
        <w:contextualSpacing w:val="1"/>
        <w:rPr/>
      </w:pPr>
      <w:r w:rsidDel="00000000" w:rsidR="00000000" w:rsidRPr="00000000">
        <w:rPr>
          <w:rtl w:val="0"/>
        </w:rPr>
        <w:t xml:space="preserve">CVs with pictures preferred</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b w:val="1"/>
        </w:rPr>
      </w:pPr>
      <w:r w:rsidDel="00000000" w:rsidR="00000000" w:rsidRPr="00000000">
        <w:rPr>
          <w:b w:val="1"/>
          <w:rtl w:val="0"/>
        </w:rPr>
        <w:t xml:space="preserve">Selection process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line="240" w:lineRule="auto"/>
        <w:ind w:left="720" w:hanging="360"/>
        <w:contextualSpacing w:val="1"/>
        <w:rPr/>
      </w:pPr>
      <w:r w:rsidDel="00000000" w:rsidR="00000000" w:rsidRPr="00000000">
        <w:rPr>
          <w:rtl w:val="0"/>
        </w:rPr>
        <w:t xml:space="preserve">Apply via Vietnamworks</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pPr>
      <w:r w:rsidDel="00000000" w:rsidR="00000000" w:rsidRPr="00000000">
        <w:rPr>
          <w:color w:val="555555"/>
          <w:highlight w:val="white"/>
          <w:rtl w:val="0"/>
        </w:rPr>
        <w:t xml:space="preserv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color w:val="4f81bd"/>
          <w:sz w:val="24"/>
          <w:szCs w:val="24"/>
        </w:rPr>
      </w:pPr>
      <w:r w:rsidDel="00000000" w:rsidR="00000000" w:rsidRPr="00000000">
        <w:rPr>
          <w:b w:val="1"/>
          <w:color w:val="4f81bd"/>
          <w:sz w:val="28"/>
          <w:szCs w:val="28"/>
          <w:rtl w:val="0"/>
        </w:rPr>
        <w:t xml:space="preserve">Job Requirements</w:t>
      </w:r>
      <w:r w:rsidDel="00000000" w:rsidR="00000000" w:rsidRPr="00000000">
        <w:rPr>
          <w:b w:val="1"/>
          <w:color w:val="4f81bd"/>
          <w:sz w:val="24"/>
          <w:szCs w:val="24"/>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color w:val="4f81bd"/>
          <w:sz w:val="24"/>
          <w:szCs w:val="24"/>
        </w:rPr>
      </w:pPr>
      <w:r w:rsidDel="00000000" w:rsidR="00000000" w:rsidRPr="00000000">
        <w:rPr>
          <w:b w:val="1"/>
          <w:color w:val="4f81bd"/>
          <w:sz w:val="24"/>
          <w:szCs w:val="24"/>
          <w:rtl w:val="0"/>
        </w:rPr>
        <w:t xml:space="preserve">You’re a fresh graduate or have some years working experience. </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color w:val="555555"/>
          <w:highlight w:val="white"/>
        </w:rPr>
      </w:pPr>
      <w:r w:rsidDel="00000000" w:rsidR="00000000" w:rsidRPr="00000000">
        <w:rPr>
          <w:b w:val="1"/>
          <w:color w:val="4f81bd"/>
          <w:sz w:val="24"/>
          <w:szCs w:val="24"/>
          <w:rtl w:val="0"/>
        </w:rPr>
        <w:t xml:space="preserve">You also have the following:</w:t>
      </w:r>
      <w:r w:rsidDel="00000000" w:rsidR="00000000" w:rsidRPr="00000000">
        <w:rPr>
          <w:rtl w:val="0"/>
        </w:rPr>
      </w:r>
    </w:p>
    <w:p w:rsidR="00000000" w:rsidDel="00000000" w:rsidP="00000000" w:rsidRDefault="00000000" w:rsidRPr="00000000">
      <w:pPr>
        <w:widowControl w:val="0"/>
        <w:numPr>
          <w:ilvl w:val="0"/>
          <w:numId w:val="3"/>
        </w:numPr>
        <w:pBdr/>
        <w:ind w:left="720" w:hanging="360"/>
        <w:contextualSpacing w:val="1"/>
        <w:jc w:val="both"/>
        <w:rPr>
          <w:sz w:val="22"/>
          <w:szCs w:val="22"/>
        </w:rPr>
      </w:pPr>
      <w:r w:rsidDel="00000000" w:rsidR="00000000" w:rsidRPr="00000000">
        <w:rPr>
          <w:highlight w:val="white"/>
          <w:rtl w:val="0"/>
        </w:rPr>
        <w:t xml:space="preserve">Relevant Bachelor Degree; Associate/Diploma degree are welcomed to apply</w:t>
      </w:r>
    </w:p>
    <w:p w:rsidR="00000000" w:rsidDel="00000000" w:rsidP="00000000" w:rsidRDefault="00000000" w:rsidRPr="00000000">
      <w:pPr>
        <w:widowControl w:val="0"/>
        <w:numPr>
          <w:ilvl w:val="0"/>
          <w:numId w:val="3"/>
        </w:numPr>
        <w:pBdr/>
        <w:ind w:left="720" w:hanging="360"/>
        <w:contextualSpacing w:val="1"/>
        <w:jc w:val="both"/>
        <w:rPr>
          <w:sz w:val="22"/>
          <w:szCs w:val="22"/>
        </w:rPr>
      </w:pPr>
      <w:r w:rsidDel="00000000" w:rsidR="00000000" w:rsidRPr="00000000">
        <w:rPr>
          <w:highlight w:val="white"/>
          <w:rtl w:val="0"/>
        </w:rPr>
        <w:t xml:space="preserve">Activeness and passion in mobile development</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ind w:left="720" w:hanging="360"/>
        <w:contextualSpacing w:val="1"/>
        <w:jc w:val="both"/>
        <w:rPr>
          <w:sz w:val="22"/>
          <w:szCs w:val="22"/>
        </w:rPr>
      </w:pPr>
      <w:r w:rsidDel="00000000" w:rsidR="00000000" w:rsidRPr="00000000">
        <w:rPr>
          <w:highlight w:val="white"/>
          <w:rtl w:val="0"/>
        </w:rPr>
        <w:t xml:space="preserve">Fluent in speaking and writing English is a plus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ind w:left="720" w:hanging="360"/>
        <w:contextualSpacing w:val="1"/>
        <w:jc w:val="both"/>
        <w:rPr>
          <w:sz w:val="22"/>
          <w:szCs w:val="22"/>
        </w:rPr>
      </w:pPr>
      <w:r w:rsidDel="00000000" w:rsidR="00000000" w:rsidRPr="00000000">
        <w:rPr>
          <w:highlight w:val="white"/>
          <w:rtl w:val="0"/>
        </w:rPr>
        <w:t xml:space="preserve">Object Oriented concepts, design patterns and SOLID principles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ind w:left="720" w:hanging="360"/>
        <w:contextualSpacing w:val="1"/>
        <w:jc w:val="both"/>
        <w:rPr>
          <w:sz w:val="22"/>
          <w:szCs w:val="22"/>
        </w:rPr>
      </w:pPr>
      <w:r w:rsidDel="00000000" w:rsidR="00000000" w:rsidRPr="00000000">
        <w:rPr>
          <w:highlight w:val="white"/>
          <w:rtl w:val="0"/>
        </w:rPr>
        <w:t xml:space="preserve">Good personality, energetic, self-motivated, and committed</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color w:val="555555"/>
          <w:highlight w:val="whit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i w:val="1"/>
          <w:color w:val="555555"/>
          <w:highlight w:val="white"/>
        </w:rPr>
      </w:pPr>
      <w:r w:rsidDel="00000000" w:rsidR="00000000" w:rsidRPr="00000000">
        <w:rPr>
          <w:b w:val="1"/>
          <w:i w:val="1"/>
          <w:color w:val="555555"/>
          <w:highlight w:val="white"/>
          <w:rtl w:val="0"/>
        </w:rPr>
        <w:t xml:space="preserve">Very good to have:</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color w:val="666666"/>
          <w:highlight w:val="white"/>
        </w:rPr>
      </w:pPr>
      <w:r w:rsidDel="00000000" w:rsidR="00000000" w:rsidRPr="00000000">
        <w:rPr>
          <w:b w:val="1"/>
          <w:i w:val="1"/>
          <w:color w:val="555555"/>
          <w:highlight w:val="white"/>
          <w:rtl w:val="0"/>
        </w:rPr>
        <w:tab/>
      </w:r>
      <w:r w:rsidDel="00000000" w:rsidR="00000000" w:rsidRPr="00000000">
        <w:rPr>
          <w:rtl w:val="0"/>
        </w:rPr>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ind w:left="720" w:hanging="360"/>
        <w:contextualSpacing w:val="1"/>
        <w:jc w:val="both"/>
        <w:rPr>
          <w:sz w:val="22"/>
          <w:szCs w:val="22"/>
          <w:highlight w:val="white"/>
        </w:rPr>
      </w:pPr>
      <w:r w:rsidDel="00000000" w:rsidR="00000000" w:rsidRPr="00000000">
        <w:rPr>
          <w:highlight w:val="white"/>
          <w:rtl w:val="0"/>
        </w:rPr>
        <w:t xml:space="preserve">Experience in </w:t>
      </w:r>
      <w:r w:rsidDel="00000000" w:rsidR="00000000" w:rsidRPr="00000000">
        <w:rPr>
          <w:b w:val="1"/>
          <w:highlight w:val="white"/>
          <w:rtl w:val="0"/>
        </w:rPr>
        <w:t xml:space="preserve">one of these</w:t>
      </w:r>
      <w:r w:rsidDel="00000000" w:rsidR="00000000" w:rsidRPr="00000000">
        <w:rPr>
          <w:highlight w:val="white"/>
          <w:rtl w:val="0"/>
        </w:rPr>
        <w:t xml:space="preserve">: </w:t>
      </w:r>
    </w:p>
    <w:p w:rsidR="00000000" w:rsidDel="00000000" w:rsidP="00000000" w:rsidRDefault="00000000" w:rsidRPr="00000000">
      <w:pPr>
        <w:widowControl w:val="0"/>
        <w:numPr>
          <w:ilvl w:val="1"/>
          <w:numId w:val="3"/>
        </w:numPr>
        <w:pBdr/>
        <w:ind w:left="1440" w:hanging="360"/>
        <w:contextualSpacing w:val="1"/>
        <w:jc w:val="both"/>
        <w:rPr>
          <w:sz w:val="22"/>
          <w:szCs w:val="22"/>
          <w:highlight w:val="white"/>
        </w:rPr>
      </w:pPr>
      <w:r w:rsidDel="00000000" w:rsidR="00000000" w:rsidRPr="00000000">
        <w:rPr>
          <w:highlight w:val="white"/>
          <w:rtl w:val="0"/>
        </w:rPr>
        <w:t xml:space="preserve">Android Native Mobile Development Platform</w:t>
      </w:r>
      <w:r w:rsidDel="00000000" w:rsidR="00000000" w:rsidRPr="00000000">
        <w:rPr>
          <w:rtl w:val="0"/>
        </w:rPr>
      </w:r>
    </w:p>
    <w:p w:rsidR="00000000" w:rsidDel="00000000" w:rsidP="00000000" w:rsidRDefault="00000000" w:rsidRPr="00000000">
      <w:pPr>
        <w:widowControl w:val="0"/>
        <w:numPr>
          <w:ilvl w:val="1"/>
          <w:numId w:val="3"/>
        </w:numPr>
        <w:pBdr/>
        <w:ind w:left="1440" w:hanging="360"/>
        <w:contextualSpacing w:val="1"/>
        <w:jc w:val="both"/>
        <w:rPr>
          <w:sz w:val="22"/>
          <w:szCs w:val="22"/>
          <w:highlight w:val="white"/>
        </w:rPr>
      </w:pPr>
      <w:r w:rsidDel="00000000" w:rsidR="00000000" w:rsidRPr="00000000">
        <w:rPr>
          <w:highlight w:val="white"/>
          <w:rtl w:val="0"/>
        </w:rPr>
        <w:t xml:space="preserve">iOS Native Mobile Development Platform</w:t>
      </w:r>
      <w:r w:rsidDel="00000000" w:rsidR="00000000" w:rsidRPr="00000000">
        <w:rPr>
          <w:rtl w:val="0"/>
        </w:rPr>
      </w:r>
    </w:p>
    <w:p w:rsidR="00000000" w:rsidDel="00000000" w:rsidP="00000000" w:rsidRDefault="00000000" w:rsidRPr="00000000">
      <w:pPr>
        <w:widowControl w:val="0"/>
        <w:numPr>
          <w:ilvl w:val="1"/>
          <w:numId w:val="3"/>
        </w:numPr>
        <w:pBdr/>
        <w:ind w:left="1440" w:hanging="360"/>
        <w:contextualSpacing w:val="1"/>
        <w:jc w:val="both"/>
        <w:rPr>
          <w:sz w:val="22"/>
          <w:szCs w:val="22"/>
          <w:highlight w:val="white"/>
        </w:rPr>
      </w:pPr>
      <w:r w:rsidDel="00000000" w:rsidR="00000000" w:rsidRPr="00000000">
        <w:rPr>
          <w:highlight w:val="white"/>
          <w:rtl w:val="0"/>
        </w:rPr>
        <w:t xml:space="preserve">Xamarin Mobile Development Platform </w:t>
      </w:r>
      <w:r w:rsidDel="00000000" w:rsidR="00000000" w:rsidRPr="00000000">
        <w:rPr>
          <w:highlight w:val="white"/>
          <w:rtl w:val="0"/>
        </w:rPr>
        <w:t xml:space="preserve"> or other </w:t>
      </w:r>
      <w:r w:rsidDel="00000000" w:rsidR="00000000" w:rsidRPr="00000000">
        <w:rPr>
          <w:highlight w:val="white"/>
          <w:rtl w:val="0"/>
        </w:rPr>
        <w:t xml:space="preserve">hybrid tools\frameworks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highlight w:val="white"/>
        </w:rPr>
      </w:pPr>
      <w:r w:rsidDel="00000000" w:rsidR="00000000" w:rsidRPr="00000000">
        <w:rPr>
          <w:rtl w:val="0"/>
        </w:rPr>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ind w:left="720" w:hanging="360"/>
        <w:contextualSpacing w:val="1"/>
        <w:jc w:val="both"/>
        <w:rPr>
          <w:sz w:val="22"/>
          <w:szCs w:val="22"/>
          <w:highlight w:val="white"/>
        </w:rPr>
      </w:pPr>
      <w:r w:rsidDel="00000000" w:rsidR="00000000" w:rsidRPr="00000000">
        <w:rPr>
          <w:highlight w:val="white"/>
          <w:rtl w:val="0"/>
        </w:rPr>
        <w:t xml:space="preserve">Experience from working with .NET Core, C# programming</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ind w:left="720" w:hanging="360"/>
        <w:contextualSpacing w:val="1"/>
        <w:jc w:val="both"/>
        <w:rPr>
          <w:highlight w:val="white"/>
        </w:rPr>
      </w:pPr>
      <w:r w:rsidDel="00000000" w:rsidR="00000000" w:rsidRPr="00000000">
        <w:rPr>
          <w:highlight w:val="white"/>
          <w:rtl w:val="0"/>
        </w:rPr>
        <w:t xml:space="preserve">UX knowledge is the plus</w:t>
      </w:r>
    </w:p>
    <w:p w:rsidR="00000000" w:rsidDel="00000000" w:rsidP="00000000" w:rsidRDefault="00000000" w:rsidRPr="00000000">
      <w:pPr>
        <w:widowControl w:val="0"/>
        <w:numPr>
          <w:ilvl w:val="0"/>
          <w:numId w:val="3"/>
        </w:numPr>
        <w:pBdr/>
        <w:ind w:left="720" w:hanging="360"/>
        <w:contextualSpacing w:val="1"/>
        <w:jc w:val="both"/>
        <w:rPr>
          <w:highlight w:val="white"/>
        </w:rPr>
      </w:pPr>
      <w:r w:rsidDel="00000000" w:rsidR="00000000" w:rsidRPr="00000000">
        <w:rPr>
          <w:highlight w:val="white"/>
          <w:rtl w:val="0"/>
        </w:rPr>
        <w:t xml:space="preserve">Knowledge of web services (REST/RPC, JSON/XML)</w:t>
      </w:r>
      <w:r w:rsidDel="00000000" w:rsidR="00000000" w:rsidRPr="00000000">
        <w:rPr>
          <w:rtl w:val="0"/>
        </w:rPr>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ind w:left="720" w:hanging="360"/>
        <w:contextualSpacing w:val="1"/>
        <w:jc w:val="both"/>
        <w:rPr>
          <w:sz w:val="22"/>
          <w:szCs w:val="22"/>
          <w:highlight w:val="white"/>
        </w:rPr>
      </w:pPr>
      <w:r w:rsidDel="00000000" w:rsidR="00000000" w:rsidRPr="00000000">
        <w:rPr>
          <w:highlight w:val="white"/>
          <w:rtl w:val="0"/>
        </w:rPr>
        <w:t xml:space="preserve">Scrum/Kanban methodology</w:t>
      </w:r>
      <w:r w:rsidDel="00000000" w:rsidR="00000000" w:rsidRPr="00000000">
        <w:rPr>
          <w:rtl w:val="0"/>
        </w:rPr>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ind w:left="720" w:hanging="360"/>
        <w:contextualSpacing w:val="1"/>
        <w:jc w:val="both"/>
        <w:rPr>
          <w:sz w:val="22"/>
          <w:szCs w:val="22"/>
        </w:rPr>
      </w:pPr>
      <w:r w:rsidDel="00000000" w:rsidR="00000000" w:rsidRPr="00000000">
        <w:rPr>
          <w:highlight w:val="white"/>
          <w:rtl w:val="0"/>
        </w:rPr>
        <w:t xml:space="preserve">Insurance knowledge</w:t>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pacing w:after="80" w:line="240" w:lineRule="auto"/>
        <w:contextualSpacing w:val="0"/>
        <w:rPr>
          <w:b w:val="1"/>
          <w:color w:val="6d9eeb"/>
        </w:rPr>
      </w:pPr>
      <w:bookmarkStart w:colFirst="0" w:colLast="0" w:name="_kc9w0qv6dmph" w:id="2"/>
      <w:bookmarkEnd w:id="2"/>
      <w:r w:rsidDel="00000000" w:rsidR="00000000" w:rsidRPr="00000000">
        <w:rPr>
          <w:b w:val="1"/>
          <w:color w:val="6d9eeb"/>
          <w:rtl w:val="0"/>
        </w:rPr>
        <w:t xml:space="preserve">About Our Company</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Contemi was founded in 2001 by insurance experts with long track record within mainly pricing, analysis and distribution from both larger and smaller insurance companies in and outside of Scandinavia. We started with:</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pacing w:line="240" w:lineRule="auto"/>
        <w:ind w:left="720" w:hanging="360"/>
        <w:contextualSpacing w:val="1"/>
        <w:rPr/>
      </w:pPr>
      <w:r w:rsidDel="00000000" w:rsidR="00000000" w:rsidRPr="00000000">
        <w:rPr>
          <w:rtl w:val="0"/>
        </w:rPr>
        <w:t xml:space="preserve">A talented group of developers from a project at Barclays Bank in London</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pacing w:line="240" w:lineRule="auto"/>
        <w:ind w:left="720" w:hanging="360"/>
        <w:contextualSpacing w:val="1"/>
        <w:rPr/>
      </w:pPr>
      <w:r w:rsidDel="00000000" w:rsidR="00000000" w:rsidRPr="00000000">
        <w:rPr>
          <w:rtl w:val="0"/>
        </w:rPr>
        <w:t xml:space="preserve">A tiger team of business professionals in Oslo</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to support the setup of our own business, White Label Insurance, in Norway, Sweden and Denmark.</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Since then, with the perfect blending of unique industry understanding and leading IT skills, we’ve been delivering innovative solutions and IT &amp; business advice to insurance-based financial services companies – ranging from startups to international companies. This is why we proudly call ourselves: “Insurance people doing IT”, and our products: “Insurance Solutions, crafted by Insurance Professionals”.</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Contemi now has more than 100 staffs across 3 offices: Norway, UK and Vietnam. Established in 2011, Contemi Vietnam is growing fast to handle: core products development, IT deployment and support for customers in Europe, and business development in Asia.</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Our beliefs: The insurance industry, worth $4,523.7bn in 2012, is on the brink of major technology-driven change. Disruptive models will emerge, enabled by the Internet of Things, Big Data and the ability to access broader ecosystems than before. Mobile and social media will be key and this requires an engagement model specifically conceived for a digital world. At the same time, core insurance systems have to satisfy security, performance, regulatory... requirements. There has never been a more interesting time for IT people to step in.</w:t>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pacing w:after="80" w:line="240" w:lineRule="auto"/>
        <w:contextualSpacing w:val="0"/>
        <w:rPr>
          <w:b w:val="1"/>
          <w:color w:val="6d9eeb"/>
        </w:rPr>
      </w:pPr>
      <w:bookmarkStart w:colFirst="0" w:colLast="0" w:name="_rc0enpumihcu" w:id="3"/>
      <w:bookmarkEnd w:id="3"/>
      <w:r w:rsidDel="00000000" w:rsidR="00000000" w:rsidRPr="00000000">
        <w:rPr>
          <w:b w:val="1"/>
          <w:color w:val="6d9eeb"/>
          <w:rtl w:val="0"/>
        </w:rPr>
        <w:t xml:space="preserve">Contact</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If you have any queries, please contact Ms My via telephone no. 08 3820 6242 (9:30 AM - 6:00 PM) or email </w:t>
      </w:r>
      <w:hyperlink r:id="rId5">
        <w:r w:rsidDel="00000000" w:rsidR="00000000" w:rsidRPr="00000000">
          <w:rPr>
            <w:color w:val="1155cc"/>
            <w:u w:val="single"/>
            <w:rtl w:val="0"/>
          </w:rPr>
          <w:t xml:space="preserve">talentsearch@contemi.com.vn</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40" w:lineRule="auto"/>
        <w:contextualSpacing w:val="0"/>
        <w:rPr>
          <w:b w:val="1"/>
          <w:color w:val="4f81bd"/>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4"/>
        <w:szCs w:val="24"/>
        <w:u w:val="none"/>
        <w:vertAlign w:val="baseli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talentsearch@contemi.com.vn" TargetMode="External"/></Relationships>
</file>